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54" w:rsidRPr="00C11412" w:rsidRDefault="00C11412" w:rsidP="00C1141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11412">
        <w:rPr>
          <w:rFonts w:ascii="Arial" w:hAnsi="Arial" w:cs="Arial"/>
          <w:b/>
          <w:sz w:val="20"/>
          <w:szCs w:val="20"/>
        </w:rPr>
        <w:t>VIB: Change in the location of the Branch at Thach That</w:t>
      </w:r>
      <w:bookmarkStart w:id="0" w:name="_GoBack"/>
      <w:bookmarkEnd w:id="0"/>
    </w:p>
    <w:p w:rsidR="00C11412" w:rsidRPr="00C11412" w:rsidRDefault="00C11412" w:rsidP="00C1141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11412">
        <w:rPr>
          <w:rFonts w:ascii="Arial" w:hAnsi="Arial" w:cs="Arial"/>
          <w:sz w:val="20"/>
          <w:szCs w:val="20"/>
        </w:rPr>
        <w:t xml:space="preserve">On 26/10/2017, </w:t>
      </w:r>
      <w:r w:rsidRPr="00C11412">
        <w:rPr>
          <w:rFonts w:ascii="Arial" w:hAnsi="Arial" w:cs="Arial"/>
          <w:color w:val="292929"/>
          <w:sz w:val="20"/>
          <w:szCs w:val="20"/>
          <w:shd w:val="clear" w:color="auto" w:fill="FCFCFC"/>
        </w:rPr>
        <w:t>Viet Nam international commercial joint stock bank</w:t>
      </w:r>
      <w:r w:rsidRPr="00C11412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changed the </w:t>
      </w:r>
      <w:r w:rsidRPr="00C11412">
        <w:rPr>
          <w:rFonts w:ascii="Arial" w:hAnsi="Arial" w:cs="Arial"/>
          <w:sz w:val="20"/>
          <w:szCs w:val="20"/>
        </w:rPr>
        <w:t xml:space="preserve">location of the Branch at Thach </w:t>
      </w:r>
      <w:proofErr w:type="gramStart"/>
      <w:r w:rsidRPr="00C11412">
        <w:rPr>
          <w:rFonts w:ascii="Arial" w:hAnsi="Arial" w:cs="Arial"/>
          <w:sz w:val="20"/>
          <w:szCs w:val="20"/>
        </w:rPr>
        <w:t>That</w:t>
      </w:r>
      <w:proofErr w:type="gramEnd"/>
      <w:r w:rsidRPr="00C11412">
        <w:rPr>
          <w:rFonts w:ascii="Arial" w:hAnsi="Arial" w:cs="Arial"/>
          <w:sz w:val="20"/>
          <w:szCs w:val="20"/>
        </w:rPr>
        <w:t xml:space="preserve"> as follows:</w:t>
      </w:r>
    </w:p>
    <w:p w:rsidR="00C11412" w:rsidRPr="00C11412" w:rsidRDefault="00C11412" w:rsidP="00C1141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11412">
        <w:rPr>
          <w:rFonts w:ascii="Arial" w:hAnsi="Arial" w:cs="Arial"/>
          <w:sz w:val="20"/>
          <w:szCs w:val="20"/>
        </w:rPr>
        <w:t xml:space="preserve">Old location: Cong Bung, 419 St, </w:t>
      </w:r>
      <w:proofErr w:type="spellStart"/>
      <w:r w:rsidRPr="00C11412">
        <w:rPr>
          <w:rFonts w:ascii="Arial" w:hAnsi="Arial" w:cs="Arial"/>
          <w:sz w:val="20"/>
          <w:szCs w:val="20"/>
        </w:rPr>
        <w:t>Phung</w:t>
      </w:r>
      <w:proofErr w:type="spellEnd"/>
      <w:r w:rsidRPr="00C114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1412">
        <w:rPr>
          <w:rFonts w:ascii="Arial" w:hAnsi="Arial" w:cs="Arial"/>
          <w:sz w:val="20"/>
          <w:szCs w:val="20"/>
        </w:rPr>
        <w:t>Xa</w:t>
      </w:r>
      <w:proofErr w:type="spellEnd"/>
      <w:r w:rsidRPr="00C11412">
        <w:rPr>
          <w:rFonts w:ascii="Arial" w:hAnsi="Arial" w:cs="Arial"/>
          <w:sz w:val="20"/>
          <w:szCs w:val="20"/>
        </w:rPr>
        <w:t xml:space="preserve"> Commune, Thach That District, Hanoi </w:t>
      </w:r>
    </w:p>
    <w:p w:rsidR="00C11412" w:rsidRPr="00C11412" w:rsidRDefault="00C11412" w:rsidP="00C1141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11412">
        <w:rPr>
          <w:rFonts w:ascii="Arial" w:hAnsi="Arial" w:cs="Arial"/>
          <w:sz w:val="20"/>
          <w:szCs w:val="20"/>
        </w:rPr>
        <w:t xml:space="preserve">New location: </w:t>
      </w:r>
      <w:proofErr w:type="spellStart"/>
      <w:r w:rsidRPr="00C11412">
        <w:rPr>
          <w:rFonts w:ascii="Arial" w:hAnsi="Arial" w:cs="Arial"/>
          <w:sz w:val="20"/>
          <w:szCs w:val="20"/>
        </w:rPr>
        <w:t>Binh</w:t>
      </w:r>
      <w:proofErr w:type="spellEnd"/>
      <w:r w:rsidRPr="00C114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1412">
        <w:rPr>
          <w:rFonts w:ascii="Arial" w:hAnsi="Arial" w:cs="Arial"/>
          <w:sz w:val="20"/>
          <w:szCs w:val="20"/>
        </w:rPr>
        <w:t>Phu</w:t>
      </w:r>
      <w:proofErr w:type="spellEnd"/>
      <w:r w:rsidRPr="00C11412">
        <w:rPr>
          <w:rFonts w:ascii="Arial" w:hAnsi="Arial" w:cs="Arial"/>
          <w:sz w:val="20"/>
          <w:szCs w:val="20"/>
        </w:rPr>
        <w:t xml:space="preserve"> industrial cluster, </w:t>
      </w:r>
      <w:r w:rsidRPr="00C11412">
        <w:rPr>
          <w:rFonts w:ascii="Arial" w:hAnsi="Arial" w:cs="Arial"/>
          <w:sz w:val="20"/>
          <w:szCs w:val="20"/>
        </w:rPr>
        <w:t xml:space="preserve">419 St, </w:t>
      </w:r>
      <w:proofErr w:type="spellStart"/>
      <w:r w:rsidRPr="00C11412">
        <w:rPr>
          <w:rFonts w:ascii="Arial" w:hAnsi="Arial" w:cs="Arial"/>
          <w:sz w:val="20"/>
          <w:szCs w:val="20"/>
        </w:rPr>
        <w:t>Phung</w:t>
      </w:r>
      <w:proofErr w:type="spellEnd"/>
      <w:r w:rsidRPr="00C114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1412">
        <w:rPr>
          <w:rFonts w:ascii="Arial" w:hAnsi="Arial" w:cs="Arial"/>
          <w:sz w:val="20"/>
          <w:szCs w:val="20"/>
        </w:rPr>
        <w:t>Xa</w:t>
      </w:r>
      <w:proofErr w:type="spellEnd"/>
      <w:r w:rsidRPr="00C11412">
        <w:rPr>
          <w:rFonts w:ascii="Arial" w:hAnsi="Arial" w:cs="Arial"/>
          <w:sz w:val="20"/>
          <w:szCs w:val="20"/>
        </w:rPr>
        <w:t xml:space="preserve"> Commune, Thach That District, Hanoi</w:t>
      </w:r>
    </w:p>
    <w:p w:rsidR="00C11412" w:rsidRPr="00C11412" w:rsidRDefault="00C11412" w:rsidP="00C1141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11412">
        <w:rPr>
          <w:rFonts w:ascii="Arial" w:hAnsi="Arial" w:cs="Arial"/>
          <w:sz w:val="20"/>
          <w:szCs w:val="20"/>
        </w:rPr>
        <w:t xml:space="preserve">Link: </w:t>
      </w:r>
      <w:r w:rsidRPr="00C11412">
        <w:rPr>
          <w:rFonts w:ascii="Arial" w:hAnsi="Arial" w:cs="Arial"/>
          <w:color w:val="0000FF"/>
          <w:sz w:val="20"/>
          <w:szCs w:val="20"/>
          <w:u w:val="single"/>
        </w:rPr>
        <w:t>htttp://vib.com.vn/wps/portal?1dmy&amp;page=news.detail&amp;urile=wcm:path:/vib-vevib/sa-news/vib-news/</w:t>
      </w:r>
      <w:r w:rsidRPr="00C11412">
        <w:rPr>
          <w:rFonts w:ascii="Arial" w:hAnsi="Arial" w:cs="Arial"/>
          <w:color w:val="0000FF"/>
          <w:sz w:val="20"/>
          <w:szCs w:val="20"/>
          <w:u w:val="single"/>
        </w:rPr>
        <w:t>thong-bao-chuyen-dia-diem-vib-thach-that</w:t>
      </w:r>
    </w:p>
    <w:sectPr w:rsidR="00C11412" w:rsidRPr="00C11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4223"/>
    <w:multiLevelType w:val="hybridMultilevel"/>
    <w:tmpl w:val="73D429B8"/>
    <w:lvl w:ilvl="0" w:tplc="9E0A4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12"/>
    <w:rsid w:val="001D7AC8"/>
    <w:rsid w:val="00A55154"/>
    <w:rsid w:val="00B26780"/>
    <w:rsid w:val="00C1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9FC77-3BF4-43C4-AB55-68D0E1DD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1</cp:revision>
  <dcterms:created xsi:type="dcterms:W3CDTF">2017-10-30T17:27:00Z</dcterms:created>
  <dcterms:modified xsi:type="dcterms:W3CDTF">2017-10-30T17:36:00Z</dcterms:modified>
</cp:coreProperties>
</file>